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汕头市澄海区妇幼保健院视力筛查仪采购项目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1、报名供应商应确保上述信息准确无误，并及时查看邮箱，以免遗漏接收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竞价文件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85fb1a29-7210-4ef2-a009-a25d4f827d69"/>
  </w:docVars>
  <w:rsids>
    <w:rsidRoot w:val="3EAA12B7"/>
    <w:rsid w:val="3EA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2024-09-20T03:38:00Z</dcterms:created>
  <dc:creator>咨询</dc:creator>
  <cp:lastModifiedBy>咨询</cp:lastModifiedBy>
  <dcterms:modified xsi:type="dcterms:W3CDTF">2024-09-20T03:38:23Z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95AB5A3DAE5C4A88A7F3B7616C03E733</vt:lpwstr>
  </property>
</Properties>
</file>