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B744F">
      <w:pPr>
        <w:spacing w:line="360" w:lineRule="auto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附件：</w:t>
      </w:r>
    </w:p>
    <w:p w14:paraId="397B773B">
      <w:pPr>
        <w:widowControl/>
        <w:spacing w:before="100" w:beforeAutospacing="1" w:after="100" w:afterAutospacing="1"/>
        <w:ind w:firstLine="315"/>
        <w:jc w:val="center"/>
        <w:rPr>
          <w:color w:val="auto"/>
          <w:highlight w:val="none"/>
        </w:rPr>
      </w:pPr>
      <w:r>
        <w:rPr>
          <w:rFonts w:hint="eastAsia" w:ascii="黑体" w:hAnsi="黑体" w:eastAsia="黑体"/>
          <w:b/>
          <w:color w:val="auto"/>
          <w:sz w:val="30"/>
          <w:szCs w:val="30"/>
          <w:highlight w:val="none"/>
        </w:rPr>
        <w:t>报名</w:t>
      </w:r>
      <w:r>
        <w:rPr>
          <w:rFonts w:ascii="黑体" w:hAnsi="黑体" w:eastAsia="黑体"/>
          <w:b/>
          <w:color w:val="auto"/>
          <w:sz w:val="30"/>
          <w:szCs w:val="30"/>
          <w:highlight w:val="none"/>
        </w:rPr>
        <w:t>登记表</w:t>
      </w:r>
      <w:r>
        <w:rPr>
          <w:rFonts w:hint="eastAsia" w:ascii="黑体" w:hAnsi="黑体" w:eastAsia="黑体"/>
          <w:b/>
          <w:color w:val="auto"/>
          <w:sz w:val="30"/>
          <w:szCs w:val="30"/>
          <w:highlight w:val="none"/>
        </w:rPr>
        <w:t xml:space="preserve"> </w:t>
      </w:r>
    </w:p>
    <w:tbl>
      <w:tblPr>
        <w:tblStyle w:val="3"/>
        <w:tblW w:w="88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7"/>
        <w:gridCol w:w="2599"/>
        <w:gridCol w:w="1392"/>
        <w:gridCol w:w="2521"/>
      </w:tblGrid>
      <w:tr w14:paraId="24AD8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81355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65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FEC61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“汕头市澄海区溪南镇卫生院物业管理服务”政府采购电子卖场供应商资格采购项目</w:t>
            </w:r>
          </w:p>
        </w:tc>
      </w:tr>
      <w:tr w14:paraId="16E5E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D0768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项目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>编号</w:t>
            </w:r>
          </w:p>
        </w:tc>
        <w:tc>
          <w:tcPr>
            <w:tcW w:w="65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F6E46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GDMZ-20250101</w:t>
            </w:r>
          </w:p>
        </w:tc>
      </w:tr>
      <w:tr w14:paraId="3C215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2BC44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参选人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>名称</w:t>
            </w:r>
          </w:p>
        </w:tc>
        <w:tc>
          <w:tcPr>
            <w:tcW w:w="65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4D496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79308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DCAFB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经办人姓名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D4D1C2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73580C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手机号码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1A75F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2257D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DD40C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邮箱</w:t>
            </w:r>
          </w:p>
          <w:p w14:paraId="1BD4A1B7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（接收比选文件）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8DF2C5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117D892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办公电话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B56D1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0F2D5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BDCBA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备注</w:t>
            </w:r>
          </w:p>
        </w:tc>
        <w:tc>
          <w:tcPr>
            <w:tcW w:w="65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7A171">
            <w:pPr>
              <w:autoSpaceDN w:val="0"/>
              <w:spacing w:line="400" w:lineRule="exact"/>
              <w:jc w:val="left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登记时间：     年    月    日</w:t>
            </w:r>
          </w:p>
        </w:tc>
      </w:tr>
    </w:tbl>
    <w:p w14:paraId="071E0B6E">
      <w:pPr>
        <w:ind w:firstLine="315"/>
        <w:rPr>
          <w:rFonts w:hint="eastAsia"/>
          <w:b/>
          <w:bCs/>
          <w:color w:val="auto"/>
          <w:highlight w:val="none"/>
        </w:rPr>
      </w:pPr>
      <w:r>
        <w:rPr>
          <w:rFonts w:hint="eastAsia"/>
          <w:b/>
          <w:bCs/>
          <w:color w:val="auto"/>
          <w:highlight w:val="none"/>
        </w:rPr>
        <w:t xml:space="preserve">注： </w:t>
      </w:r>
    </w:p>
    <w:p w14:paraId="7B67EE12">
      <w:pPr>
        <w:spacing w:line="360" w:lineRule="auto"/>
        <w:ind w:firstLine="315"/>
        <w:rPr>
          <w:rFonts w:hint="eastAsia"/>
          <w:b/>
          <w:bCs/>
          <w:color w:val="auto"/>
          <w:highlight w:val="none"/>
        </w:rPr>
      </w:pPr>
      <w:r>
        <w:rPr>
          <w:rFonts w:hint="eastAsia"/>
          <w:b/>
          <w:bCs/>
          <w:color w:val="auto"/>
          <w:highlight w:val="none"/>
        </w:rPr>
        <w:t>1、参选人应确保上述信息准确无误，并及时查看邮箱，以免遗漏接收比选文件。</w:t>
      </w:r>
    </w:p>
    <w:p w14:paraId="23AC273F">
      <w:pPr>
        <w:spacing w:line="360" w:lineRule="auto"/>
        <w:ind w:firstLine="315"/>
        <w:rPr>
          <w:rFonts w:hint="eastAsia"/>
          <w:b/>
          <w:bCs/>
          <w:color w:val="auto"/>
          <w:highlight w:val="none"/>
        </w:rPr>
      </w:pPr>
      <w:r>
        <w:rPr>
          <w:rFonts w:hint="eastAsia"/>
          <w:b/>
          <w:bCs/>
          <w:color w:val="auto"/>
          <w:highlight w:val="none"/>
        </w:rPr>
        <w:t>2、标书款账户：</w:t>
      </w:r>
    </w:p>
    <w:p w14:paraId="0DC26CE5">
      <w:pPr>
        <w:spacing w:line="360" w:lineRule="auto"/>
        <w:ind w:firstLine="567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账户：广东明正招标咨询有限公司</w:t>
      </w:r>
    </w:p>
    <w:p w14:paraId="6132194B">
      <w:pPr>
        <w:spacing w:line="360" w:lineRule="auto"/>
        <w:ind w:firstLine="567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账号：9550880230171500122</w:t>
      </w:r>
    </w:p>
    <w:p w14:paraId="046FA0EE">
      <w:pPr>
        <w:spacing w:line="360" w:lineRule="auto"/>
        <w:ind w:firstLine="567"/>
        <w:rPr>
          <w:b/>
          <w:bCs/>
          <w:color w:val="auto"/>
          <w:highlight w:val="none"/>
        </w:rPr>
      </w:pPr>
      <w:r>
        <w:rPr>
          <w:rFonts w:hint="eastAsia"/>
          <w:color w:val="auto"/>
          <w:highlight w:val="none"/>
        </w:rPr>
        <w:t>开户行：广发银行广州东站支行</w:t>
      </w:r>
    </w:p>
    <w:p w14:paraId="36B6427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605394"/>
    <w:rsid w:val="7460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2025-12-15T08:47:00Z</dcterms:created>
  <dc:creator>咨询</dc:creator>
  <cp:lastModifiedBy>咨询</cp:lastModifiedBy>
  <dcterms:modified xsi:type="dcterms:W3CDTF">2025-12-15T08:48:47Z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BDBE72C9CE044C70ABB135F6BB451B51_11</vt:lpwstr>
  </property>
  <property fmtid="{D5CDD505-2E9C-101B-9397-08002B2CF9AE}" pid="4" name="KSOTemplateDocerSaveRecord">
    <vt:lpwstr>eyJoZGlkIjoiZjg4OWFiM2M3NzczNWE3ZDYyMmVlMzdhOTExODI0YTUiLCJ1c2VySWQiOiI0MDk3Mzc5MTQifQ==</vt:lpwstr>
  </property>
</Properties>
</file>